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F" w:rsidRDefault="0071770C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sz w:val="40"/>
          <w:szCs w:val="40"/>
        </w:rPr>
        <w:t>S.O.A.R.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0</wp:posOffset>
                </wp:positionV>
                <wp:extent cx="7124700" cy="7881938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7881938"/>
                          <a:chOff x="2170683" y="24778"/>
                          <a:chExt cx="6350635" cy="751044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170683" y="24778"/>
                            <a:ext cx="6350635" cy="7510444"/>
                          </a:xfrm>
                          <a:prstGeom prst="rect">
                            <a:avLst/>
                          </a:prstGeom>
                          <a:noFill/>
                          <a:ln w="571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56E2F" w:rsidRDefault="00156E2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Shape 3" descr="U:\users\kjones\ASL\ASL numbers\asl-4.bmp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20951" t="27081" r="29587" b="30656"/>
                          <a:stretch/>
                        </pic:blipFill>
                        <pic:spPr>
                          <a:xfrm rot="-1552140" flipH="1">
                            <a:off x="2986345" y="2302513"/>
                            <a:ext cx="1554485" cy="9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Shape 4" descr="U:\users\kjones\ASL\ASL numbers\asl-4.bmp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20951" t="27081" r="29587" b="30656"/>
                          <a:stretch/>
                        </pic:blipFill>
                        <pic:spPr>
                          <a:xfrm rot="-1552140" flipH="1">
                            <a:off x="3623345" y="3515038"/>
                            <a:ext cx="1554485" cy="9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 descr="U:\users\kjones\ASL\ASL numbers\asl-4.bmp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20951" t="27081" r="29587" b="30656"/>
                          <a:stretch/>
                        </pic:blipFill>
                        <pic:spPr>
                          <a:xfrm rot="-1552140" flipH="1">
                            <a:off x="4987320" y="5848238"/>
                            <a:ext cx="1554485" cy="9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 descr="U:\users\kjones\ASL\ASL numbers\asl-4.bmp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l="20951" t="27081" r="29587" b="30656"/>
                          <a:stretch/>
                        </pic:blipFill>
                        <pic:spPr>
                          <a:xfrm rot="-1552140" flipH="1">
                            <a:off x="4276470" y="4698213"/>
                            <a:ext cx="1554485" cy="96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0</wp:posOffset>
                </wp:positionV>
                <wp:extent cx="7124700" cy="7881938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7881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71770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Standing Out Above the Rest</w:t>
      </w:r>
    </w:p>
    <w:p w:rsidR="00156E2F" w:rsidRDefault="0071770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Middle School Dorm Behavior Program</w:t>
      </w:r>
    </w:p>
    <w:p w:rsidR="00156E2F" w:rsidRDefault="0071770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Louisiana School for the Deaf</w:t>
      </w:r>
    </w:p>
    <w:p w:rsidR="00156E2F" w:rsidRDefault="0071770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2020 -2021</w:t>
      </w:r>
    </w:p>
    <w:p w:rsidR="00156E2F" w:rsidRDefault="0071770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1524000</wp:posOffset>
            </wp:positionH>
            <wp:positionV relativeFrom="paragraph">
              <wp:posOffset>190500</wp:posOffset>
            </wp:positionV>
            <wp:extent cx="802640" cy="575310"/>
            <wp:effectExtent l="189721" t="91281" r="189721" b="91281"/>
            <wp:wrapNone/>
            <wp:docPr id="20" name="image2.png" descr="U:\users\kjones\ASL\ASL alphabet\asl-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:\users\kjones\ASL\ASL alphabet\asl-e.bmp"/>
                    <pic:cNvPicPr preferRelativeResize="0"/>
                  </pic:nvPicPr>
                  <pic:blipFill>
                    <a:blip r:embed="rId8"/>
                    <a:srcRect l="15765" t="22618" r="13823" b="16667"/>
                    <a:stretch>
                      <a:fillRect/>
                    </a:stretch>
                  </pic:blipFill>
                  <pic:spPr>
                    <a:xfrm rot="3026083">
                      <a:off x="0" y="0"/>
                      <a:ext cx="80264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E2F" w:rsidRDefault="00156E2F">
      <w:pPr>
        <w:rPr>
          <w:rFonts w:ascii="Arial" w:eastAsia="Arial" w:hAnsi="Arial" w:cs="Arial"/>
        </w:rPr>
      </w:pPr>
    </w:p>
    <w:p w:rsidR="00156E2F" w:rsidRDefault="00156E2F">
      <w:pPr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71770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2514600</wp:posOffset>
            </wp:positionH>
            <wp:positionV relativeFrom="paragraph">
              <wp:posOffset>180975</wp:posOffset>
            </wp:positionV>
            <wp:extent cx="773430" cy="586105"/>
            <wp:effectExtent l="87674" t="61170" r="87674" b="61170"/>
            <wp:wrapNone/>
            <wp:docPr id="22" name="image1.png" descr="U:\users\kjones\ASL\ASL alphabet\asl-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:\users\kjones\ASL\ASL alphabet\asl-s.bmp"/>
                    <pic:cNvPicPr preferRelativeResize="0"/>
                  </pic:nvPicPr>
                  <pic:blipFill>
                    <a:blip r:embed="rId9"/>
                    <a:srcRect l="19655" t="19048" r="18574" b="16368"/>
                    <a:stretch>
                      <a:fillRect/>
                    </a:stretch>
                  </pic:blipFill>
                  <pic:spPr>
                    <a:xfrm rot="4527912">
                      <a:off x="0" y="0"/>
                      <a:ext cx="77343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71770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773430" cy="586105"/>
            <wp:effectExtent l="115088" t="77178" r="115088" b="77178"/>
            <wp:wrapNone/>
            <wp:docPr id="18" name="image1.png" descr="U:\users\kjones\ASL\ASL alphabet\asl-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:\users\kjones\ASL\ASL alphabet\asl-s.bmp"/>
                    <pic:cNvPicPr preferRelativeResize="0"/>
                  </pic:nvPicPr>
                  <pic:blipFill>
                    <a:blip r:embed="rId9"/>
                    <a:srcRect l="19655" t="19048" r="18574" b="16368"/>
                    <a:stretch>
                      <a:fillRect/>
                    </a:stretch>
                  </pic:blipFill>
                  <pic:spPr>
                    <a:xfrm rot="4193496">
                      <a:off x="0" y="0"/>
                      <a:ext cx="773430" cy="586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71770C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3990975</wp:posOffset>
            </wp:positionH>
            <wp:positionV relativeFrom="paragraph">
              <wp:posOffset>114300</wp:posOffset>
            </wp:positionV>
            <wp:extent cx="727783" cy="557069"/>
            <wp:effectExtent l="24071" t="18077" r="24071" b="18077"/>
            <wp:wrapNone/>
            <wp:docPr id="16" name="image1.png" descr="U:\users\kjones\ASL\ASL alphabet\asl-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:\users\kjones\ASL\ASL alphabet\asl-s.bmp"/>
                    <pic:cNvPicPr preferRelativeResize="0"/>
                  </pic:nvPicPr>
                  <pic:blipFill>
                    <a:blip r:embed="rId9"/>
                    <a:srcRect l="19655" t="19048" r="18574" b="16368"/>
                    <a:stretch>
                      <a:fillRect/>
                    </a:stretch>
                  </pic:blipFill>
                  <pic:spPr>
                    <a:xfrm rot="5166338">
                      <a:off x="0" y="0"/>
                      <a:ext cx="727783" cy="55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</w:rPr>
      </w:pPr>
    </w:p>
    <w:p w:rsidR="00156E2F" w:rsidRDefault="00156E2F">
      <w:pPr>
        <w:rPr>
          <w:rFonts w:ascii="Arial" w:eastAsia="Arial" w:hAnsi="Arial" w:cs="Arial"/>
        </w:rPr>
      </w:pPr>
    </w:p>
    <w:p w:rsidR="00156E2F" w:rsidRDefault="00156E2F">
      <w:pPr>
        <w:rPr>
          <w:rFonts w:ascii="Arial" w:eastAsia="Arial" w:hAnsi="Arial" w:cs="Arial"/>
        </w:rPr>
      </w:pPr>
    </w:p>
    <w:p w:rsidR="00156E2F" w:rsidRDefault="00156E2F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156E2F" w:rsidRDefault="00156E2F">
      <w:pPr>
        <w:jc w:val="center"/>
        <w:rPr>
          <w:rFonts w:ascii="Arial" w:eastAsia="Arial" w:hAnsi="Arial" w:cs="Arial"/>
          <w:b/>
          <w:sz w:val="48"/>
          <w:szCs w:val="48"/>
        </w:rPr>
      </w:pPr>
    </w:p>
    <w:p w:rsidR="00156E2F" w:rsidRDefault="0071770C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Behavior Program</w:t>
      </w:r>
    </w:p>
    <w:p w:rsidR="00156E2F" w:rsidRDefault="0071770C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INTRODUCTION to SOAR Behavior Program</w: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Standing </w:t>
      </w:r>
      <w:proofErr w:type="gramStart"/>
      <w:r>
        <w:rPr>
          <w:rFonts w:ascii="Arial" w:eastAsia="Arial" w:hAnsi="Arial" w:cs="Arial"/>
        </w:rPr>
        <w:t>Out Above</w:t>
      </w:r>
      <w:proofErr w:type="gramEnd"/>
      <w:r>
        <w:rPr>
          <w:rFonts w:ascii="Arial" w:eastAsia="Arial" w:hAnsi="Arial" w:cs="Arial"/>
        </w:rPr>
        <w:t xml:space="preserve"> the Rest (SOAR) is the middle school residential life behavior program at LA School for the Deaf. Our behavior program uses a combination of both rewards for positive behavior and consequences for negative behavior to teach and encourage</w:t>
      </w:r>
      <w:r>
        <w:rPr>
          <w:rFonts w:ascii="Arial" w:eastAsia="Arial" w:hAnsi="Arial" w:cs="Arial"/>
        </w:rPr>
        <w:t xml:space="preserve"> students to practice good behavior independently. SOAR also promotes maturity and responsibility.</w:t>
      </w:r>
    </w:p>
    <w:p w:rsidR="00156E2F" w:rsidRDefault="00156E2F">
      <w:pPr>
        <w:spacing w:after="0" w:line="240" w:lineRule="auto"/>
        <w:rPr>
          <w:rFonts w:ascii="Arial" w:eastAsia="Arial" w:hAnsi="Arial" w:cs="Arial"/>
        </w:rPr>
      </w:pPr>
    </w:p>
    <w:p w:rsidR="00156E2F" w:rsidRDefault="0071770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PBIS</w:t>
      </w:r>
    </w:p>
    <w:p w:rsidR="00156E2F" w:rsidRDefault="0071770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LSD uses a behavior instruction system called Positive Behavior Interventions and Supports (PBIS).  This system has been established in research as an </w:t>
      </w:r>
      <w:r>
        <w:rPr>
          <w:rFonts w:ascii="Arial" w:eastAsia="Arial" w:hAnsi="Arial" w:cs="Arial"/>
        </w:rPr>
        <w:t>effective method for establishing cultural and behavioral support needed for all students to achieve social and academic success.</w:t>
      </w:r>
    </w:p>
    <w:p w:rsidR="00156E2F" w:rsidRDefault="0071770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SOAR is a comprehensive behavior program that incorporates the Positive Behavior Interventions &amp; Support (PBIS) for developing</w:t>
      </w:r>
      <w:r>
        <w:rPr>
          <w:rFonts w:ascii="Arial" w:eastAsia="Arial" w:hAnsi="Arial" w:cs="Arial"/>
        </w:rPr>
        <w:t xml:space="preserve"> positive self-regulating behavior among middle school residential students.  Through this program, students will learn to:</w:t>
      </w:r>
    </w:p>
    <w:p w:rsidR="00156E2F" w:rsidRDefault="00717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Develop skills to recognize how one’s own behavior affects others</w:t>
      </w:r>
    </w:p>
    <w:p w:rsidR="00156E2F" w:rsidRDefault="00717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Understand and use logical reasoning and problem-solving vocabular</w:t>
      </w:r>
      <w:r>
        <w:rPr>
          <w:rFonts w:ascii="Arial" w:eastAsia="Arial" w:hAnsi="Arial" w:cs="Arial"/>
          <w:color w:val="000000"/>
        </w:rPr>
        <w:t>y</w:t>
      </w:r>
    </w:p>
    <w:p w:rsidR="00156E2F" w:rsidRDefault="00717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Gain knowledge of and skills in the steps of social solving, leading to the prevention and/or resolution of problems and conflicts in daily life.</w:t>
      </w:r>
    </w:p>
    <w:p w:rsidR="00156E2F" w:rsidRDefault="00717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Become self-advocates and exhibit leadership qualities</w:t>
      </w:r>
    </w:p>
    <w:p w:rsidR="00156E2F" w:rsidRDefault="00717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Earn privileges and develop responsibility by demonstrating control over and ownership of their behavior by following established dorm expectations and policies.</w:t>
      </w:r>
    </w:p>
    <w:p w:rsidR="00156E2F" w:rsidRDefault="007177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expectations for the dorm life are divided in three components: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 xml:space="preserve">bedience,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</w:rPr>
        <w:t>ndependence an</w:t>
      </w:r>
      <w:r>
        <w:rPr>
          <w:rFonts w:ascii="Arial" w:eastAsia="Arial" w:hAnsi="Arial" w:cs="Arial"/>
        </w:rPr>
        <w:t xml:space="preserve">d </w:t>
      </w:r>
    </w:p>
    <w:p w:rsidR="00156E2F" w:rsidRDefault="0071770C">
      <w:pPr>
        <w:widowControl w:val="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ourteous (OIC).</w:t>
      </w:r>
      <w:proofErr w:type="gramEnd"/>
      <w:r>
        <w:rPr>
          <w:rFonts w:ascii="Arial" w:eastAsia="Arial" w:hAnsi="Arial" w:cs="Arial"/>
        </w:rPr>
        <w:t xml:space="preserve">  The </w:t>
      </w:r>
      <w:r>
        <w:rPr>
          <w:rFonts w:ascii="Arial" w:eastAsia="Arial" w:hAnsi="Arial" w:cs="Arial"/>
          <w:b/>
        </w:rPr>
        <w:t xml:space="preserve">OIC </w:t>
      </w:r>
      <w:r>
        <w:rPr>
          <w:rFonts w:ascii="Arial" w:eastAsia="Arial" w:hAnsi="Arial" w:cs="Arial"/>
        </w:rPr>
        <w:t xml:space="preserve">expectations will be posted in each dorm with pictures and expectations.  </w:t>
      </w:r>
    </w:p>
    <w:p w:rsidR="00156E2F" w:rsidRDefault="00156E2F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156E2F" w:rsidRDefault="0071770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Restorative Practices/Social and Emotional Learning:</w:t>
      </w:r>
    </w:p>
    <w:p w:rsidR="00156E2F" w:rsidRDefault="0071770C">
      <w:pP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Restorative Practices is a whole child approach designed to address student behavior by identifyin</w:t>
      </w:r>
      <w:r>
        <w:rPr>
          <w:rFonts w:ascii="Arial" w:eastAsia="Arial" w:hAnsi="Arial" w:cs="Arial"/>
          <w:color w:val="000000"/>
        </w:rPr>
        <w:t>g and fulfilling needs and replacing punitive disciplinary practices with strategies, which build community and resolve interpersonal conflict. </w:t>
      </w:r>
    </w:p>
    <w:p w:rsidR="00156E2F" w:rsidRDefault="0071770C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Social and Emotional Learning (SEL) is the overall process by which students:</w:t>
      </w:r>
    </w:p>
    <w:p w:rsidR="00156E2F" w:rsidRDefault="00717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 Understand and manage feelings</w:t>
      </w:r>
    </w:p>
    <w:p w:rsidR="00156E2F" w:rsidRDefault="00717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Relate appropriately with others</w:t>
      </w:r>
    </w:p>
    <w:p w:rsidR="00156E2F" w:rsidRDefault="00717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- Deal with conflict</w:t>
      </w:r>
      <w:r>
        <w:rPr>
          <w:rFonts w:ascii="Arial" w:eastAsia="Arial" w:hAnsi="Arial" w:cs="Arial"/>
        </w:rPr>
        <w:t>(s)</w:t>
      </w:r>
      <w:r>
        <w:rPr>
          <w:rFonts w:ascii="Arial" w:eastAsia="Arial" w:hAnsi="Arial" w:cs="Arial"/>
          <w:color w:val="000000"/>
        </w:rPr>
        <w:t xml:space="preserve"> and other life challenges in a positive manner </w:t>
      </w:r>
    </w:p>
    <w:p w:rsidR="00156E2F" w:rsidRDefault="00717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Make good decisions</w:t>
      </w:r>
    </w:p>
    <w:p w:rsidR="00156E2F" w:rsidRDefault="0071770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Transition from a school environment to the real world</w:t>
      </w:r>
    </w:p>
    <w:p w:rsidR="00156E2F" w:rsidRDefault="0071770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314825" cy="2147888"/>
            <wp:effectExtent l="0" t="0" r="0" b="0"/>
            <wp:docPr id="17" name="image10.png" descr="SEL Chart smal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EL Chart smalle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147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6E2F" w:rsidRDefault="00156E2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156E2F" w:rsidRDefault="0071770C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PATHS</w:t>
      </w:r>
    </w:p>
    <w:p w:rsidR="00156E2F" w:rsidRDefault="007177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middle school dorm program uses the Promoting Alternative Thinking Strategies (PATHS) curriculum which will increase the students’ ability to understand social problems, develop effective </w:t>
      </w:r>
      <w:r>
        <w:rPr>
          <w:rFonts w:ascii="Arial" w:eastAsia="Arial" w:hAnsi="Arial" w:cs="Arial"/>
        </w:rPr>
        <w:lastRenderedPageBreak/>
        <w:t>alternative solutions, decrease the percentage of aggressive/vio</w:t>
      </w:r>
      <w:r>
        <w:rPr>
          <w:rFonts w:ascii="Arial" w:eastAsia="Arial" w:hAnsi="Arial" w:cs="Arial"/>
        </w:rPr>
        <w:t>lent situations, and increase the students’ understanding &amp; recognition of emotions. Our goal is to instill in residential students a functional process that leads to an empowering sense of self-responsibility.</w:t>
      </w:r>
    </w:p>
    <w:p w:rsidR="00156E2F" w:rsidRDefault="0071770C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286125" cy="2952750"/>
            <wp:effectExtent l="0" t="0" r="0" b="0"/>
            <wp:docPr id="21" name="image21.jpg" descr="PATHS posters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PATHS posters imag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6E2F" w:rsidRDefault="0071770C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705100" cy="904875"/>
            <wp:effectExtent l="0" t="0" r="0" b="0"/>
            <wp:docPr id="19" name="image5.png" descr="PATHS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THS1[1]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6E2F" w:rsidRDefault="00156E2F">
      <w:pPr>
        <w:jc w:val="center"/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jc w:val="center"/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jc w:val="center"/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jc w:val="center"/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156E2F">
      <w:pPr>
        <w:rPr>
          <w:rFonts w:ascii="Arial" w:eastAsia="Arial" w:hAnsi="Arial" w:cs="Arial"/>
          <w:sz w:val="24"/>
          <w:szCs w:val="24"/>
        </w:rPr>
      </w:pPr>
    </w:p>
    <w:p w:rsidR="00156E2F" w:rsidRDefault="0071770C">
      <w:pPr>
        <w:tabs>
          <w:tab w:val="left" w:pos="720"/>
          <w:tab w:val="right" w:pos="873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  <w:u w:val="single"/>
        </w:rPr>
      </w:pPr>
      <w:r>
        <w:rPr>
          <w:rFonts w:ascii="Arial" w:eastAsia="Arial" w:hAnsi="Arial" w:cs="Arial"/>
          <w:b/>
          <w:sz w:val="48"/>
          <w:szCs w:val="48"/>
          <w:u w:val="single"/>
        </w:rPr>
        <w:t>Moving Up/Down Levels</w:t>
      </w:r>
    </w:p>
    <w:bookmarkStart w:id="1" w:name="_gjdgxs" w:colFirst="0" w:colLast="0"/>
    <w:bookmarkEnd w:id="1"/>
    <w:p w:rsidR="00156E2F" w:rsidRDefault="0071770C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50800</wp:posOffset>
                </wp:positionV>
                <wp:extent cx="1933575" cy="124777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4463" y="3251363"/>
                          <a:ext cx="1743075" cy="1057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075" h="1057275" extrusionOk="0">
                              <a:moveTo>
                                <a:pt x="0" y="0"/>
                              </a:moveTo>
                              <a:lnTo>
                                <a:pt x="1743075" y="0"/>
                              </a:lnTo>
                              <a:lnTo>
                                <a:pt x="1743075" y="704850"/>
                              </a:lnTo>
                              <a:lnTo>
                                <a:pt x="1089421" y="704850"/>
                              </a:lnTo>
                              <a:lnTo>
                                <a:pt x="1089421" y="881062"/>
                              </a:lnTo>
                              <a:lnTo>
                                <a:pt x="1307306" y="881062"/>
                              </a:lnTo>
                              <a:lnTo>
                                <a:pt x="871537" y="1057275"/>
                              </a:lnTo>
                              <a:lnTo>
                                <a:pt x="435768" y="881062"/>
                              </a:lnTo>
                              <a:lnTo>
                                <a:pt x="653653" y="881062"/>
                              </a:lnTo>
                              <a:lnTo>
                                <a:pt x="653653" y="704850"/>
                              </a:lnTo>
                              <a:lnTo>
                                <a:pt x="0" y="704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ap="flat" cmpd="sng">
                          <a:solidFill>
                            <a:srgbClr val="F79646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50800</wp:posOffset>
                </wp:positionV>
                <wp:extent cx="1933575" cy="1247775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152400</wp:posOffset>
                </wp:positionV>
                <wp:extent cx="1612265" cy="542925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9393" y="3518063"/>
                          <a:ext cx="1593215" cy="523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3215" h="523875" extrusionOk="0">
                              <a:moveTo>
                                <a:pt x="0" y="0"/>
                              </a:moveTo>
                              <a:lnTo>
                                <a:pt x="0" y="523875"/>
                              </a:lnTo>
                              <a:lnTo>
                                <a:pt x="1593215" y="523875"/>
                              </a:lnTo>
                              <a:lnTo>
                                <a:pt x="15932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EAGLE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152400</wp:posOffset>
                </wp:positionV>
                <wp:extent cx="1612265" cy="542925"/>
                <wp:effectExtent b="0" l="0" r="0" t="0"/>
                <wp:wrapNone/>
                <wp:docPr id="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26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</wp:posOffset>
                </wp:positionV>
                <wp:extent cx="1047750" cy="5143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532350"/>
                          <a:ext cx="1028700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 h="495300" extrusionOk="0">
                              <a:moveTo>
                                <a:pt x="0" y="0"/>
                              </a:moveTo>
                              <a:lnTo>
                                <a:pt x="0" y="495300"/>
                              </a:lnTo>
                              <a:lnTo>
                                <a:pt x="1028700" y="495300"/>
                              </a:lnTo>
                              <a:lnTo>
                                <a:pt x="10287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1 X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</wp:posOffset>
                </wp:positionV>
                <wp:extent cx="1047750" cy="514350"/>
                <wp:effectExtent b="0" l="0" r="0" t="0"/>
                <wp:wrapNone/>
                <wp:docPr id="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-25399</wp:posOffset>
                </wp:positionV>
                <wp:extent cx="2026285" cy="1485942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285" cy="1485942"/>
                          <a:chOff x="4428108" y="3108488"/>
                          <a:chExt cx="1835785" cy="1343025"/>
                        </a:xfrm>
                      </wpg:grpSpPr>
                      <wps:wsp>
                        <wps:cNvPr id="13" name="Freeform 13"/>
                        <wps:cNvSpPr/>
                        <wps:spPr>
                          <a:xfrm>
                            <a:off x="4428108" y="3108488"/>
                            <a:ext cx="1835785" cy="134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35785" h="1343025" extrusionOk="0">
                                <a:moveTo>
                                  <a:pt x="0" y="335756"/>
                                </a:moveTo>
                                <a:lnTo>
                                  <a:pt x="688419" y="335756"/>
                                </a:lnTo>
                                <a:lnTo>
                                  <a:pt x="688419" y="167878"/>
                                </a:lnTo>
                                <a:lnTo>
                                  <a:pt x="458946" y="167878"/>
                                </a:lnTo>
                                <a:lnTo>
                                  <a:pt x="917892" y="0"/>
                                </a:lnTo>
                                <a:lnTo>
                                  <a:pt x="1376838" y="167878"/>
                                </a:lnTo>
                                <a:lnTo>
                                  <a:pt x="1147365" y="167878"/>
                                </a:lnTo>
                                <a:lnTo>
                                  <a:pt x="1147365" y="335756"/>
                                </a:lnTo>
                                <a:lnTo>
                                  <a:pt x="1835785" y="335756"/>
                                </a:lnTo>
                                <a:lnTo>
                                  <a:pt x="1835785" y="1007268"/>
                                </a:lnTo>
                                <a:lnTo>
                                  <a:pt x="1147365" y="1007268"/>
                                </a:lnTo>
                                <a:lnTo>
                                  <a:pt x="1147365" y="1175146"/>
                                </a:lnTo>
                                <a:lnTo>
                                  <a:pt x="1376838" y="1175146"/>
                                </a:lnTo>
                                <a:lnTo>
                                  <a:pt x="917892" y="1343025"/>
                                </a:lnTo>
                                <a:lnTo>
                                  <a:pt x="458946" y="1175146"/>
                                </a:lnTo>
                                <a:lnTo>
                                  <a:pt x="688419" y="1175146"/>
                                </a:lnTo>
                                <a:lnTo>
                                  <a:pt x="688419" y="1007268"/>
                                </a:lnTo>
                                <a:lnTo>
                                  <a:pt x="0" y="1007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ap="flat" cmpd="sng">
                            <a:solidFill>
                              <a:srgbClr val="9BBB59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058250" y="3452925"/>
                            <a:ext cx="711900" cy="15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6E2F" w:rsidRDefault="0071770C">
                              <w:pPr>
                                <w:spacing w:after="0"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days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-25399</wp:posOffset>
                </wp:positionV>
                <wp:extent cx="2026285" cy="1485942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14859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332865" cy="1239818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4930" y="3328872"/>
                          <a:ext cx="1202141" cy="9022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3815" h="428625" extrusionOk="0">
                              <a:moveTo>
                                <a:pt x="0" y="0"/>
                              </a:moveTo>
                              <a:lnTo>
                                <a:pt x="0" y="428625"/>
                              </a:lnTo>
                              <a:lnTo>
                                <a:pt x="1313815" y="428625"/>
                              </a:lnTo>
                              <a:lnTo>
                                <a:pt x="13138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40"/>
                              </w:rPr>
                              <w:t>30</w:t>
                            </w:r>
                          </w:p>
                          <w:p w:rsidR="00156E2F" w:rsidRDefault="00156E2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156E2F" w:rsidRDefault="00156E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332865" cy="1239818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239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-1892299</wp:posOffset>
                </wp:positionH>
                <wp:positionV relativeFrom="paragraph">
                  <wp:posOffset>88900</wp:posOffset>
                </wp:positionV>
                <wp:extent cx="638175" cy="9334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6438" y="3322800"/>
                          <a:ext cx="619125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125" h="914400" extrusionOk="0">
                              <a:moveTo>
                                <a:pt x="0" y="0"/>
                              </a:moveTo>
                              <a:lnTo>
                                <a:pt x="0" y="914400"/>
                              </a:lnTo>
                              <a:lnTo>
                                <a:pt x="619125" y="914400"/>
                              </a:lnTo>
                              <a:lnTo>
                                <a:pt x="6191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156E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-1892299</wp:posOffset>
                </wp:positionH>
                <wp:positionV relativeFrom="paragraph">
                  <wp:posOffset>88900</wp:posOffset>
                </wp:positionV>
                <wp:extent cx="638175" cy="933450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1343025" cy="5143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4013" y="3532350"/>
                          <a:ext cx="1323975" cy="495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3975" h="495300" extrusionOk="0">
                              <a:moveTo>
                                <a:pt x="0" y="0"/>
                              </a:moveTo>
                              <a:lnTo>
                                <a:pt x="0" y="495300"/>
                              </a:lnTo>
                              <a:lnTo>
                                <a:pt x="1323975" y="495300"/>
                              </a:lnTo>
                              <a:lnTo>
                                <a:pt x="132397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Level 1</w:t>
                            </w:r>
                          </w:p>
                          <w:p w:rsidR="00156E2F" w:rsidRDefault="00156E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139700</wp:posOffset>
                </wp:positionV>
                <wp:extent cx="1343025" cy="514350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71770C">
      <w:pPr>
        <w:keepNext/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317500</wp:posOffset>
                </wp:positionV>
                <wp:extent cx="1162050" cy="75374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412653"/>
                          <a:ext cx="1143000" cy="73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0" h="734695" extrusionOk="0">
                              <a:moveTo>
                                <a:pt x="0" y="0"/>
                              </a:moveTo>
                              <a:lnTo>
                                <a:pt x="0" y="734695"/>
                              </a:lnTo>
                              <a:lnTo>
                                <a:pt x="1143000" y="734695"/>
                              </a:lnTo>
                              <a:lnTo>
                                <a:pt x="11430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3X</w:t>
                            </w:r>
                          </w:p>
                          <w:p w:rsidR="00156E2F" w:rsidRDefault="00156E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156E2F" w:rsidRDefault="00156E2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156E2F" w:rsidRDefault="00156E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317500</wp:posOffset>
                </wp:positionV>
                <wp:extent cx="1162050" cy="75374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753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152400</wp:posOffset>
                </wp:positionV>
                <wp:extent cx="1047750" cy="1028873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275175"/>
                          <a:ext cx="1028700" cy="1009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 h="1009650" extrusionOk="0">
                              <a:moveTo>
                                <a:pt x="0" y="0"/>
                              </a:moveTo>
                              <a:lnTo>
                                <a:pt x="0" y="1009650"/>
                              </a:lnTo>
                              <a:lnTo>
                                <a:pt x="1028700" y="1009650"/>
                              </a:lnTo>
                              <a:lnTo>
                                <a:pt x="10287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14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152400</wp:posOffset>
                </wp:positionV>
                <wp:extent cx="1047750" cy="1028873"/>
                <wp:effectExtent b="0" l="0" r="0" t="0"/>
                <wp:wrapNone/>
                <wp:docPr id="1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288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2092325" cy="1595139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325" cy="1595139"/>
                          <a:chOff x="4394770" y="3013750"/>
                          <a:chExt cx="1902460" cy="1452050"/>
                        </a:xfrm>
                      </wpg:grpSpPr>
                      <wps:wsp>
                        <wps:cNvPr id="29" name="Freeform 29"/>
                        <wps:cNvSpPr/>
                        <wps:spPr>
                          <a:xfrm>
                            <a:off x="4394770" y="3094200"/>
                            <a:ext cx="190246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2460" h="1371600" extrusionOk="0">
                                <a:moveTo>
                                  <a:pt x="0" y="342900"/>
                                </a:moveTo>
                                <a:lnTo>
                                  <a:pt x="713422" y="342900"/>
                                </a:lnTo>
                                <a:lnTo>
                                  <a:pt x="713422" y="171450"/>
                                </a:lnTo>
                                <a:lnTo>
                                  <a:pt x="475615" y="171450"/>
                                </a:lnTo>
                                <a:lnTo>
                                  <a:pt x="951230" y="0"/>
                                </a:lnTo>
                                <a:lnTo>
                                  <a:pt x="1426845" y="171450"/>
                                </a:lnTo>
                                <a:lnTo>
                                  <a:pt x="1189037" y="171450"/>
                                </a:lnTo>
                                <a:lnTo>
                                  <a:pt x="1189037" y="342900"/>
                                </a:lnTo>
                                <a:lnTo>
                                  <a:pt x="1902460" y="342900"/>
                                </a:lnTo>
                                <a:lnTo>
                                  <a:pt x="1902460" y="1028700"/>
                                </a:lnTo>
                                <a:lnTo>
                                  <a:pt x="1189037" y="1028700"/>
                                </a:lnTo>
                                <a:lnTo>
                                  <a:pt x="1189037" y="1200150"/>
                                </a:lnTo>
                                <a:lnTo>
                                  <a:pt x="1426845" y="1200150"/>
                                </a:lnTo>
                                <a:lnTo>
                                  <a:pt x="951230" y="1371600"/>
                                </a:lnTo>
                                <a:lnTo>
                                  <a:pt x="475615" y="1200150"/>
                                </a:lnTo>
                                <a:lnTo>
                                  <a:pt x="713422" y="1200150"/>
                                </a:lnTo>
                                <a:lnTo>
                                  <a:pt x="713422" y="102870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ap="flat" cmpd="sng">
                            <a:solidFill>
                              <a:srgbClr val="4F81BD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118900" y="3013750"/>
                            <a:ext cx="454200" cy="1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6E2F" w:rsidRDefault="0071770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6"/>
                                </w:rPr>
                                <w:t>14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028000" y="3331700"/>
                            <a:ext cx="636000" cy="1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6E2F" w:rsidRDefault="0071770C">
                              <w:pPr>
                                <w:spacing w:after="0"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days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2092325" cy="1595139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2325" cy="1595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635760" cy="5905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7645" y="3494250"/>
                          <a:ext cx="1616710" cy="57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6710" h="571500" extrusionOk="0">
                              <a:moveTo>
                                <a:pt x="0" y="0"/>
                              </a:moveTo>
                              <a:lnTo>
                                <a:pt x="0" y="571500"/>
                              </a:lnTo>
                              <a:lnTo>
                                <a:pt x="1616710" y="571500"/>
                              </a:lnTo>
                              <a:lnTo>
                                <a:pt x="161671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Level 2</w:t>
                            </w:r>
                          </w:p>
                          <w:p w:rsidR="00156E2F" w:rsidRDefault="00156E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0</wp:posOffset>
                </wp:positionV>
                <wp:extent cx="1635760" cy="590550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760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933450" cy="641188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546638"/>
                          <a:ext cx="914400" cy="466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466725" extrusionOk="0">
                              <a:moveTo>
                                <a:pt x="0" y="0"/>
                              </a:moveTo>
                              <a:lnTo>
                                <a:pt x="0" y="466725"/>
                              </a:lnTo>
                              <a:lnTo>
                                <a:pt x="914400" y="466725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2"/>
                              </w:rPr>
                              <w:t>3 X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933450" cy="641188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41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007235" cy="1227221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7235" cy="1227221"/>
                          <a:chOff x="4437633" y="3227550"/>
                          <a:chExt cx="1816735" cy="1104900"/>
                        </a:xfrm>
                      </wpg:grpSpPr>
                      <wps:wsp>
                        <wps:cNvPr id="35" name="Freeform 35"/>
                        <wps:cNvSpPr/>
                        <wps:spPr>
                          <a:xfrm rot="10800000">
                            <a:off x="4437633" y="3227550"/>
                            <a:ext cx="181673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735" h="1104900" extrusionOk="0">
                                <a:moveTo>
                                  <a:pt x="0" y="0"/>
                                </a:moveTo>
                                <a:lnTo>
                                  <a:pt x="1816735" y="0"/>
                                </a:lnTo>
                                <a:lnTo>
                                  <a:pt x="1816735" y="736600"/>
                                </a:lnTo>
                                <a:lnTo>
                                  <a:pt x="1135459" y="736600"/>
                                </a:lnTo>
                                <a:lnTo>
                                  <a:pt x="1135459" y="920750"/>
                                </a:lnTo>
                                <a:lnTo>
                                  <a:pt x="1362551" y="920750"/>
                                </a:lnTo>
                                <a:lnTo>
                                  <a:pt x="908367" y="1104900"/>
                                </a:lnTo>
                                <a:lnTo>
                                  <a:pt x="454183" y="920750"/>
                                </a:lnTo>
                                <a:lnTo>
                                  <a:pt x="681275" y="920750"/>
                                </a:lnTo>
                                <a:lnTo>
                                  <a:pt x="681275" y="736600"/>
                                </a:lnTo>
                                <a:lnTo>
                                  <a:pt x="0" y="736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ap="flat" cmpd="sng">
                            <a:solidFill>
                              <a:srgbClr val="C0504D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179350" y="3301500"/>
                            <a:ext cx="333300" cy="3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6E2F" w:rsidRDefault="0071770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5</w:t>
                              </w:r>
                            </w:p>
                            <w:p w:rsidR="00156E2F" w:rsidRDefault="00156E2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4921950" y="3498600"/>
                            <a:ext cx="848100" cy="1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56E2F" w:rsidRDefault="0071770C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8"/>
                                </w:rPr>
                                <w:t>days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2184400</wp:posOffset>
                </wp:positionH>
                <wp:positionV relativeFrom="paragraph">
                  <wp:posOffset>0</wp:posOffset>
                </wp:positionV>
                <wp:extent cx="2007235" cy="1227221"/>
                <wp:effectExtent b="0" l="0" r="0" t="0"/>
                <wp:wrapNone/>
                <wp:docPr id="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12272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390650" cy="5334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22825"/>
                          <a:ext cx="1371600" cy="5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 h="514350" extrusionOk="0">
                              <a:moveTo>
                                <a:pt x="0" y="0"/>
                              </a:moveTo>
                              <a:lnTo>
                                <a:pt x="0" y="514350"/>
                              </a:lnTo>
                              <a:lnTo>
                                <a:pt x="1371600" y="514350"/>
                              </a:lnTo>
                              <a:lnTo>
                                <a:pt x="137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6E2F" w:rsidRDefault="0071770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6"/>
                              </w:rPr>
                              <w:t>Level 3</w:t>
                            </w:r>
                          </w:p>
                          <w:p w:rsidR="00156E2F" w:rsidRDefault="00156E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390650" cy="533400"/>
                <wp:effectExtent b="0" l="0" r="0" t="0"/>
                <wp:wrapNone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</w:p>
    <w:tbl>
      <w:tblPr>
        <w:tblStyle w:val="a"/>
        <w:tblW w:w="4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1170"/>
        <w:gridCol w:w="1224"/>
      </w:tblGrid>
      <w:tr w:rsidR="00156E2F">
        <w:trPr>
          <w:jc w:val="center"/>
        </w:trPr>
        <w:tc>
          <w:tcPr>
            <w:tcW w:w="2394" w:type="dxa"/>
            <w:tcBorders>
              <w:bottom w:val="single" w:sz="4" w:space="0" w:color="000000"/>
            </w:tcBorders>
            <w:shd w:val="clear" w:color="auto" w:fill="BFBFBF"/>
          </w:tcPr>
          <w:p w:rsidR="00156E2F" w:rsidRDefault="00156E2F">
            <w:pPr>
              <w:jc w:val="center"/>
              <w:rPr>
                <w:rFonts w:ascii="Arial" w:eastAsia="Arial" w:hAnsi="Arial" w:cs="Arial"/>
              </w:rPr>
            </w:pPr>
          </w:p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Place Status</w:t>
            </w:r>
          </w:p>
        </w:tc>
        <w:tc>
          <w:tcPr>
            <w:tcW w:w="2394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156E2F" w:rsidRDefault="00156E2F">
            <w:pPr>
              <w:jc w:val="center"/>
              <w:rPr>
                <w:rFonts w:ascii="Arial" w:eastAsia="Arial" w:hAnsi="Arial" w:cs="Arial"/>
              </w:rPr>
            </w:pPr>
          </w:p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Middle School</w:t>
            </w:r>
          </w:p>
        </w:tc>
      </w:tr>
      <w:tr w:rsidR="00156E2F">
        <w:trPr>
          <w:jc w:val="center"/>
        </w:trPr>
        <w:tc>
          <w:tcPr>
            <w:tcW w:w="2394" w:type="dxa"/>
            <w:shd w:val="clear" w:color="auto" w:fill="FFFF00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Moving Up or Down</w:t>
            </w:r>
          </w:p>
        </w:tc>
        <w:tc>
          <w:tcPr>
            <w:tcW w:w="1170" w:type="dxa"/>
            <w:shd w:val="clear" w:color="auto" w:fill="FFFF00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</w:p>
        </w:tc>
        <w:tc>
          <w:tcPr>
            <w:tcW w:w="1224" w:type="dxa"/>
            <w:shd w:val="clear" w:color="auto" w:fill="FFFF00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DOWN</w:t>
            </w:r>
          </w:p>
        </w:tc>
      </w:tr>
      <w:tr w:rsidR="00156E2F">
        <w:trPr>
          <w:jc w:val="center"/>
        </w:trPr>
        <w:tc>
          <w:tcPr>
            <w:tcW w:w="239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Eagle</w:t>
            </w:r>
          </w:p>
        </w:tc>
        <w:tc>
          <w:tcPr>
            <w:tcW w:w="1170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Eagle</w:t>
            </w:r>
          </w:p>
        </w:tc>
        <w:tc>
          <w:tcPr>
            <w:tcW w:w="122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1X</w:t>
            </w:r>
          </w:p>
        </w:tc>
      </w:tr>
      <w:tr w:rsidR="00156E2F">
        <w:trPr>
          <w:jc w:val="center"/>
        </w:trPr>
        <w:tc>
          <w:tcPr>
            <w:tcW w:w="239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1</w:t>
            </w:r>
          </w:p>
        </w:tc>
        <w:tc>
          <w:tcPr>
            <w:tcW w:w="1170" w:type="dxa"/>
          </w:tcPr>
          <w:p w:rsidR="00156E2F" w:rsidRDefault="0071770C">
            <w:r>
              <w:t>30 days</w:t>
            </w:r>
          </w:p>
        </w:tc>
        <w:tc>
          <w:tcPr>
            <w:tcW w:w="122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3X</w:t>
            </w:r>
          </w:p>
        </w:tc>
      </w:tr>
      <w:tr w:rsidR="00156E2F">
        <w:trPr>
          <w:jc w:val="center"/>
        </w:trPr>
        <w:tc>
          <w:tcPr>
            <w:tcW w:w="239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2</w:t>
            </w:r>
          </w:p>
        </w:tc>
        <w:tc>
          <w:tcPr>
            <w:tcW w:w="1170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days</w:t>
            </w:r>
          </w:p>
        </w:tc>
        <w:tc>
          <w:tcPr>
            <w:tcW w:w="122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3X</w:t>
            </w:r>
          </w:p>
        </w:tc>
      </w:tr>
      <w:tr w:rsidR="00156E2F">
        <w:trPr>
          <w:jc w:val="center"/>
        </w:trPr>
        <w:tc>
          <w:tcPr>
            <w:tcW w:w="2394" w:type="dxa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3</w:t>
            </w:r>
          </w:p>
        </w:tc>
        <w:tc>
          <w:tcPr>
            <w:tcW w:w="2394" w:type="dxa"/>
            <w:gridSpan w:val="2"/>
          </w:tcPr>
          <w:p w:rsidR="00156E2F" w:rsidRDefault="007177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5 days</w:t>
            </w:r>
          </w:p>
        </w:tc>
      </w:tr>
    </w:tbl>
    <w:p w:rsidR="00156E2F" w:rsidRDefault="0071770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*Based on Two Week Behavior Tracking Chart*</w:t>
      </w:r>
    </w:p>
    <w:p w:rsidR="00156E2F" w:rsidRDefault="00156E2F">
      <w:pPr>
        <w:tabs>
          <w:tab w:val="left" w:pos="720"/>
          <w:tab w:val="right" w:pos="720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:rsidR="00156E2F" w:rsidRDefault="00156E2F">
      <w:pPr>
        <w:tabs>
          <w:tab w:val="left" w:pos="720"/>
          <w:tab w:val="right" w:pos="720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</w:p>
    <w:p w:rsidR="00156E2F" w:rsidRDefault="0071770C">
      <w:pPr>
        <w:tabs>
          <w:tab w:val="left" w:pos="720"/>
          <w:tab w:val="right" w:pos="7200"/>
        </w:tabs>
        <w:spacing w:after="0" w:line="240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LEVEL PRIVILEGES CHART</w:t>
      </w:r>
    </w:p>
    <w:tbl>
      <w:tblPr>
        <w:tblStyle w:val="a0"/>
        <w:tblW w:w="11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9"/>
        <w:gridCol w:w="84"/>
        <w:gridCol w:w="1058"/>
        <w:gridCol w:w="87"/>
        <w:gridCol w:w="1138"/>
        <w:gridCol w:w="84"/>
        <w:gridCol w:w="1140"/>
        <w:gridCol w:w="87"/>
        <w:gridCol w:w="1332"/>
      </w:tblGrid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Privileges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2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 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156E2F">
        <w:trPr>
          <w:jc w:val="center"/>
        </w:trPr>
        <w:tc>
          <w:tcPr>
            <w:tcW w:w="11079" w:type="dxa"/>
            <w:gridSpan w:val="9"/>
            <w:shd w:val="clear" w:color="auto" w:fill="D9D9D9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RECREATION/SPORTS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in social time listed on Activity Schedule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in school sports (athlete)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Participate in school sports (fans)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in Center activities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in PEC activities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on campus dorm activities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070" w:type="dxa"/>
            <w:shd w:val="clear" w:color="auto" w:fill="FFFFFF"/>
          </w:tcPr>
          <w:p w:rsidR="00156E2F" w:rsidRDefault="0071770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Participate off campus dorm activities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4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11079" w:type="dxa"/>
            <w:gridSpan w:val="9"/>
            <w:shd w:val="clear" w:color="auto" w:fill="D9D9D9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VIDEOPHONE/COMPUTER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 use computer, laptop, and/or tablet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After supper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Homework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only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Can use the telephone, videophone       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After supper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Parents only</w:t>
            </w:r>
          </w:p>
        </w:tc>
      </w:tr>
      <w:tr w:rsidR="00156E2F">
        <w:trPr>
          <w:jc w:val="center"/>
        </w:trPr>
        <w:tc>
          <w:tcPr>
            <w:tcW w:w="11079" w:type="dxa"/>
            <w:gridSpan w:val="9"/>
            <w:shd w:val="clear" w:color="auto" w:fill="D9D9D9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MEAL/SNACKS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Earn PBIS snack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 order food before 7:00 pm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11080" w:type="dxa"/>
            <w:gridSpan w:val="9"/>
            <w:shd w:val="clear" w:color="auto" w:fill="D9D9D9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 PHONE/PAGER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 bring cell phone/pager to school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Noto Sans Symbols" w:eastAsia="Noto Sans Symbols" w:hAnsi="Noto Sans Symbols" w:cs="Noto Sans Symbols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Noto Sans Symbols" w:eastAsia="Noto Sans Symbols" w:hAnsi="Noto Sans Symbols" w:cs="Noto Sans Symbols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Noto Sans Symbols" w:eastAsia="Noto Sans Symbols" w:hAnsi="Noto Sans Symbols" w:cs="Noto Sans Symbols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Noto Sans Symbols" w:eastAsia="Noto Sans Symbols" w:hAnsi="Noto Sans Symbols" w:cs="Noto Sans Symbols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Get cell phone/pager after school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  <w:p w:rsidR="00156E2F" w:rsidRDefault="00156E2F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  <w:tr w:rsidR="00156E2F">
        <w:trPr>
          <w:jc w:val="center"/>
        </w:trPr>
        <w:tc>
          <w:tcPr>
            <w:tcW w:w="6154" w:type="dxa"/>
            <w:gridSpan w:val="2"/>
            <w:shd w:val="clear" w:color="auto" w:fill="FFFFFF"/>
          </w:tcPr>
          <w:p w:rsidR="00156E2F" w:rsidRDefault="0071770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Get cell phone/pager after dinner</w:t>
            </w:r>
          </w:p>
        </w:tc>
        <w:tc>
          <w:tcPr>
            <w:tcW w:w="1145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2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✔</w:t>
            </w:r>
          </w:p>
        </w:tc>
        <w:tc>
          <w:tcPr>
            <w:tcW w:w="1332" w:type="dxa"/>
            <w:shd w:val="clear" w:color="auto" w:fill="FFFFFF"/>
          </w:tcPr>
          <w:p w:rsidR="00156E2F" w:rsidRDefault="007177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Noto Sans Symbols" w:eastAsia="Noto Sans Symbols" w:hAnsi="Noto Sans Symbols" w:cs="Noto Sans Symbols"/>
                <w:b/>
              </w:rPr>
              <w:t>🞬</w:t>
            </w:r>
          </w:p>
        </w:tc>
      </w:tr>
    </w:tbl>
    <w:p w:rsidR="00156E2F" w:rsidRDefault="00156E2F">
      <w:pPr>
        <w:spacing w:after="0"/>
        <w:rPr>
          <w:rFonts w:ascii="Arial" w:eastAsia="Arial" w:hAnsi="Arial" w:cs="Arial"/>
          <w:b/>
          <w:i/>
          <w:color w:val="C00000"/>
          <w:sz w:val="24"/>
          <w:szCs w:val="24"/>
          <w:highlight w:val="yellow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tbl>
      <w:tblPr>
        <w:tblStyle w:val="a1"/>
        <w:tblW w:w="5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7"/>
        <w:gridCol w:w="2987"/>
      </w:tblGrid>
      <w:tr w:rsidR="00156E2F">
        <w:trPr>
          <w:trHeight w:val="430"/>
        </w:trPr>
        <w:tc>
          <w:tcPr>
            <w:tcW w:w="5974" w:type="dxa"/>
            <w:gridSpan w:val="2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Bedtime</w:t>
            </w:r>
          </w:p>
        </w:tc>
      </w:tr>
      <w:tr w:rsidR="00156E2F">
        <w:trPr>
          <w:trHeight w:val="440"/>
        </w:trPr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Eagle</w:t>
            </w:r>
          </w:p>
        </w:tc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10:00</w:t>
            </w:r>
          </w:p>
        </w:tc>
      </w:tr>
      <w:tr w:rsidR="00156E2F">
        <w:trPr>
          <w:trHeight w:val="440"/>
        </w:trPr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Level One</w:t>
            </w:r>
          </w:p>
        </w:tc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9:30</w:t>
            </w:r>
          </w:p>
        </w:tc>
      </w:tr>
      <w:tr w:rsidR="00156E2F">
        <w:trPr>
          <w:trHeight w:val="430"/>
        </w:trPr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Level Two</w:t>
            </w:r>
          </w:p>
        </w:tc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9:00</w:t>
            </w:r>
          </w:p>
        </w:tc>
      </w:tr>
      <w:tr w:rsidR="00156E2F">
        <w:trPr>
          <w:trHeight w:val="440"/>
        </w:trPr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Level Three</w:t>
            </w:r>
          </w:p>
        </w:tc>
        <w:tc>
          <w:tcPr>
            <w:tcW w:w="2987" w:type="dxa"/>
          </w:tcPr>
          <w:p w:rsidR="00156E2F" w:rsidRDefault="0071770C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8:30</w:t>
            </w:r>
          </w:p>
        </w:tc>
      </w:tr>
    </w:tbl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156E2F">
      <w:pPr>
        <w:spacing w:line="240" w:lineRule="auto"/>
        <w:rPr>
          <w:rFonts w:ascii="Arial" w:eastAsia="Arial" w:hAnsi="Arial" w:cs="Arial"/>
          <w:b/>
          <w:u w:val="single"/>
        </w:rPr>
      </w:pPr>
    </w:p>
    <w:p w:rsidR="00156E2F" w:rsidRDefault="0071770C">
      <w:pPr>
        <w:spacing w:after="0" w:line="240" w:lineRule="auto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LOUISIANA SCHOOL FOR THE DEAF</w:t>
      </w:r>
    </w:p>
    <w:p w:rsidR="00156E2F" w:rsidRDefault="0071770C">
      <w:pPr>
        <w:pStyle w:val="Title"/>
        <w:keepNext w:val="0"/>
        <w:keepLines w:val="0"/>
        <w:spacing w:before="0" w:after="0" w:line="240" w:lineRule="auto"/>
        <w:jc w:val="center"/>
        <w:rPr>
          <w:rFonts w:ascii="Arial Black" w:eastAsia="Arial Black" w:hAnsi="Arial Black" w:cs="Arial Black"/>
          <w:b w:val="0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MIDDLE SCHOOL DORMITORY</w:t>
      </w:r>
    </w:p>
    <w:p w:rsidR="00156E2F" w:rsidRDefault="0071770C">
      <w:pPr>
        <w:pStyle w:val="Title"/>
        <w:keepNext w:val="0"/>
        <w:keepLines w:val="0"/>
        <w:spacing w:before="0" w:after="0" w:line="240" w:lineRule="auto"/>
        <w:jc w:val="center"/>
        <w:rPr>
          <w:rFonts w:ascii="Arial Black" w:eastAsia="Arial Black" w:hAnsi="Arial Black" w:cs="Arial Black"/>
          <w:b w:val="0"/>
          <w:sz w:val="28"/>
          <w:szCs w:val="28"/>
        </w:rPr>
      </w:pPr>
      <w:r>
        <w:rPr>
          <w:rFonts w:ascii="Arial Black" w:eastAsia="Arial Black" w:hAnsi="Arial Black" w:cs="Arial Black"/>
          <w:b w:val="0"/>
          <w:sz w:val="28"/>
          <w:szCs w:val="28"/>
        </w:rPr>
        <w:t>SOAR PROGRAM</w:t>
      </w:r>
    </w:p>
    <w:p w:rsidR="00156E2F" w:rsidRDefault="0071770C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STUDENT-PARENT CONTRACT</w:t>
      </w: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156E2F" w:rsidRDefault="00156E2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BEHAVIOR PROGRAM: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16"/>
          <w:szCs w:val="16"/>
          <w:u w:val="single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Parent/Guardian: </w:t>
      </w:r>
      <w:r>
        <w:rPr>
          <w:rFonts w:ascii="Arial" w:eastAsia="Arial" w:hAnsi="Arial" w:cs="Arial"/>
        </w:rPr>
        <w:t>(please initial)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____ </w:t>
      </w:r>
      <w:r>
        <w:rPr>
          <w:rFonts w:ascii="Arial" w:eastAsia="Arial" w:hAnsi="Arial" w:cs="Arial"/>
          <w:sz w:val="20"/>
          <w:szCs w:val="20"/>
        </w:rPr>
        <w:tab/>
        <w:t xml:space="preserve">I HAVE COMPLETELY READ AND FULLY UNDERSTAND THE </w:t>
      </w:r>
      <w:r>
        <w:rPr>
          <w:rFonts w:ascii="Arial" w:eastAsia="Arial" w:hAnsi="Arial" w:cs="Arial"/>
          <w:b/>
          <w:sz w:val="20"/>
          <w:szCs w:val="20"/>
        </w:rPr>
        <w:t>SOAR</w:t>
      </w:r>
      <w:r>
        <w:rPr>
          <w:rFonts w:ascii="Arial" w:eastAsia="Arial" w:hAnsi="Arial" w:cs="Arial"/>
          <w:sz w:val="20"/>
          <w:szCs w:val="20"/>
        </w:rPr>
        <w:t xml:space="preserve"> PROGRAM AND AGREE TO </w:t>
      </w:r>
      <w:r>
        <w:rPr>
          <w:rFonts w:ascii="Arial" w:eastAsia="Arial" w:hAnsi="Arial" w:cs="Arial"/>
          <w:sz w:val="20"/>
          <w:szCs w:val="20"/>
        </w:rPr>
        <w:tab/>
        <w:t>FOLLOW THE GUIDELINES SET FORTH.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WORKSHOPS and ACTIVITIES: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ab/>
        <w:t xml:space="preserve">I UNDERSTAND THAT SOAR. WORKSHOPS AND EDUCATIONAL ACTIVITIES REQUIRE </w:t>
      </w:r>
      <w:r>
        <w:rPr>
          <w:rFonts w:ascii="Arial" w:eastAsia="Arial" w:hAnsi="Arial" w:cs="Arial"/>
          <w:sz w:val="20"/>
          <w:szCs w:val="20"/>
        </w:rPr>
        <w:tab/>
        <w:t xml:space="preserve">STUDENT’S PARTICIPATION.  I FULLY AGREE THAT MY CHILD WILL ATTEND THESE </w:t>
      </w:r>
      <w:r>
        <w:rPr>
          <w:rFonts w:ascii="Arial" w:eastAsia="Arial" w:hAnsi="Arial" w:cs="Arial"/>
          <w:sz w:val="20"/>
          <w:szCs w:val="20"/>
        </w:rPr>
        <w:tab/>
        <w:t>WORKSHOPS AND ACTIVITIES</w:t>
      </w:r>
      <w:r>
        <w:rPr>
          <w:rFonts w:ascii="Arial" w:eastAsia="Arial" w:hAnsi="Arial" w:cs="Arial"/>
          <w:sz w:val="20"/>
          <w:szCs w:val="20"/>
        </w:rPr>
        <w:t xml:space="preserve"> SPONSORED BY THE SOAR PROGRAM.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Students: </w:t>
      </w:r>
      <w:r>
        <w:rPr>
          <w:rFonts w:ascii="Arial" w:eastAsia="Arial" w:hAnsi="Arial" w:cs="Arial"/>
        </w:rPr>
        <w:t>(please initial)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NOTE:</w:t>
      </w:r>
      <w:r>
        <w:rPr>
          <w:rFonts w:ascii="Arial" w:eastAsia="Arial" w:hAnsi="Arial" w:cs="Arial"/>
          <w:sz w:val="20"/>
          <w:szCs w:val="20"/>
        </w:rPr>
        <w:t xml:space="preserve">  STUDENTS HAVE RECEIVED AN EXPLANATION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b/>
          <w:sz w:val="20"/>
          <w:szCs w:val="20"/>
        </w:rPr>
        <w:t xml:space="preserve">SOAR </w:t>
      </w:r>
      <w:r>
        <w:rPr>
          <w:rFonts w:ascii="Arial" w:eastAsia="Arial" w:hAnsi="Arial" w:cs="Arial"/>
          <w:sz w:val="20"/>
          <w:szCs w:val="20"/>
        </w:rPr>
        <w:t>PROGRAM THROUGH SIGN LANGUAGE OR PREFERRED COMMUNICATION MODE.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</w:t>
      </w:r>
      <w:r>
        <w:rPr>
          <w:rFonts w:ascii="Arial" w:eastAsia="Arial" w:hAnsi="Arial" w:cs="Arial"/>
          <w:sz w:val="20"/>
          <w:szCs w:val="20"/>
        </w:rPr>
        <w:tab/>
        <w:t xml:space="preserve">I ALSO UNDERSTAND THAT SIGNING THIS AGREEMENT WILL MEAN THAT I WILL SUPPORT </w:t>
      </w:r>
      <w:r>
        <w:rPr>
          <w:rFonts w:ascii="Arial" w:eastAsia="Arial" w:hAnsi="Arial" w:cs="Arial"/>
          <w:sz w:val="20"/>
          <w:szCs w:val="20"/>
        </w:rPr>
        <w:tab/>
        <w:t xml:space="preserve">THE PRIVILEGES AND CONSEQUENCES OF THE </w:t>
      </w:r>
      <w:r>
        <w:rPr>
          <w:rFonts w:ascii="Arial" w:eastAsia="Arial" w:hAnsi="Arial" w:cs="Arial"/>
          <w:b/>
          <w:sz w:val="20"/>
          <w:szCs w:val="20"/>
        </w:rPr>
        <w:t xml:space="preserve">SOAR </w:t>
      </w:r>
      <w:r>
        <w:rPr>
          <w:rFonts w:ascii="Arial" w:eastAsia="Arial" w:hAnsi="Arial" w:cs="Arial"/>
          <w:sz w:val="20"/>
          <w:szCs w:val="20"/>
        </w:rPr>
        <w:t>PROGRAM.</w:t>
      </w: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SIGNATURES: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156E2F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STUDENT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156E2F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PARENT/GUARDIAN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156E2F" w:rsidRDefault="00156E2F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156E2F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STUDENT DEVELOPMENT SPECIALIST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156E2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SIGN AND RETURN TO:</w:t>
      </w:r>
    </w:p>
    <w:p w:rsidR="00156E2F" w:rsidRDefault="00156E2F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Student Development Specialist</w:t>
      </w: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Middle School Dorm</w:t>
      </w: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Louisiana School for the Deaf</w:t>
      </w: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P.O. </w:t>
      </w:r>
      <w:proofErr w:type="gramStart"/>
      <w:r>
        <w:rPr>
          <w:rFonts w:ascii="Arial" w:eastAsia="Arial" w:hAnsi="Arial" w:cs="Arial"/>
          <w:sz w:val="20"/>
          <w:szCs w:val="20"/>
        </w:rPr>
        <w:t>Box  3074</w:t>
      </w:r>
      <w:proofErr w:type="gramEnd"/>
    </w:p>
    <w:p w:rsidR="00156E2F" w:rsidRDefault="0071770C">
      <w:pPr>
        <w:tabs>
          <w:tab w:val="left" w:pos="720"/>
          <w:tab w:val="left" w:pos="1440"/>
          <w:tab w:val="left" w:pos="2160"/>
          <w:tab w:val="left" w:pos="2880"/>
          <w:tab w:val="left" w:pos="6498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Baton Rouge, LA  70821-3074</w:t>
      </w:r>
      <w:r>
        <w:rPr>
          <w:rFonts w:ascii="Arial" w:eastAsia="Arial" w:hAnsi="Arial" w:cs="Arial"/>
          <w:sz w:val="20"/>
          <w:szCs w:val="20"/>
        </w:rPr>
        <w:tab/>
      </w:r>
    </w:p>
    <w:p w:rsidR="00156E2F" w:rsidRDefault="0071770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FAX (225) 757-3428</w:t>
      </w:r>
    </w:p>
    <w:sectPr w:rsidR="00156E2F">
      <w:pgSz w:w="12240" w:h="15840"/>
      <w:pgMar w:top="720" w:right="99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D27"/>
    <w:multiLevelType w:val="multilevel"/>
    <w:tmpl w:val="1F14A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5FF4F1D"/>
    <w:multiLevelType w:val="multilevel"/>
    <w:tmpl w:val="95904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6E2F"/>
    <w:rsid w:val="00156E2F"/>
    <w:rsid w:val="007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2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9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7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8.png"/><Relationship Id="rId22" Type="http://schemas.openxmlformats.org/officeDocument/2006/relationships/image" Target="media/image4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Self</dc:creator>
  <cp:lastModifiedBy>Laurie, Self</cp:lastModifiedBy>
  <cp:revision>2</cp:revision>
  <dcterms:created xsi:type="dcterms:W3CDTF">2021-03-22T17:30:00Z</dcterms:created>
  <dcterms:modified xsi:type="dcterms:W3CDTF">2021-03-22T17:30:00Z</dcterms:modified>
</cp:coreProperties>
</file>